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Pr="00501089" w:rsidRDefault="00501089" w:rsidP="00A04F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01.11.2023</w:t>
      </w: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</w:t>
      </w:r>
      <w:r w:rsidR="0057102E">
        <w:rPr>
          <w:rFonts w:ascii="Arial" w:eastAsia="Times New Roman" w:hAnsi="Arial" w:cs="Arial"/>
          <w:sz w:val="24"/>
          <w:szCs w:val="24"/>
          <w:lang w:eastAsia="en-US"/>
        </w:rPr>
        <w:t>ации Верхнекетского района от 01.10.2021 № 5820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утверждении</w:t>
      </w:r>
      <w:r w:rsidR="0057102E">
        <w:rPr>
          <w:rFonts w:ascii="Arial" w:eastAsiaTheme="minorHAnsi" w:hAnsi="Arial" w:cs="Arial"/>
          <w:sz w:val="24"/>
          <w:szCs w:val="24"/>
          <w:lang w:eastAsia="en-US"/>
        </w:rPr>
        <w:t xml:space="preserve"> Порядка предоставления субсидий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7102E">
        <w:rPr>
          <w:rFonts w:ascii="Arial" w:eastAsiaTheme="minorHAnsi" w:hAnsi="Arial" w:cs="Arial"/>
          <w:sz w:val="24"/>
          <w:szCs w:val="24"/>
          <w:lang w:eastAsia="en-US"/>
        </w:rPr>
        <w:t>гражданам, ведущим личное подсобное хозяйства, на возмещение затрат по содержанию коров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(с 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15.10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.2023 по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0.2023)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01089" w:rsidRPr="001C3DA0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Информация об участник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ах отбора, заявки 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которых были рассмотрены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396"/>
        <w:gridCol w:w="2453"/>
      </w:tblGrid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участника отбо</w:t>
            </w:r>
            <w:r w:rsidR="009111D6">
              <w:rPr>
                <w:rFonts w:ascii="Arial" w:eastAsia="Times New Roman" w:hAnsi="Arial" w:cs="Arial"/>
                <w:color w:val="202020"/>
              </w:rPr>
              <w:t>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Рассмотрение заявки</w:t>
            </w:r>
          </w:p>
        </w:tc>
      </w:tr>
      <w:tr w:rsidR="009111D6" w:rsidRPr="001C3DA0" w:rsidTr="0057102E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57102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-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57102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-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57102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-</w:t>
            </w:r>
          </w:p>
        </w:tc>
      </w:tr>
    </w:tbl>
    <w:p w:rsidR="0057102E" w:rsidRDefault="0057102E" w:rsidP="0050108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</w:p>
    <w:p w:rsidR="0057102E" w:rsidRDefault="0057102E" w:rsidP="005710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3"/>
          <w:szCs w:val="23"/>
        </w:rPr>
      </w:pPr>
      <w:r>
        <w:rPr>
          <w:rFonts w:ascii="Segoe UI" w:eastAsia="Times New Roman" w:hAnsi="Segoe UI" w:cs="Segoe UI"/>
          <w:color w:val="202020"/>
          <w:sz w:val="23"/>
          <w:szCs w:val="23"/>
        </w:rPr>
        <w:t>Участников отбора, заявки</w:t>
      </w:r>
      <w:r>
        <w:rPr>
          <w:rFonts w:ascii="Segoe UI" w:eastAsia="Times New Roman" w:hAnsi="Segoe UI" w:cs="Segoe UI"/>
          <w:color w:val="202020"/>
          <w:sz w:val="23"/>
          <w:szCs w:val="23"/>
        </w:rPr>
        <w:t xml:space="preserve"> которых были рассмотрены</w:t>
      </w:r>
      <w:r w:rsidRPr="001C3DA0">
        <w:rPr>
          <w:rFonts w:ascii="Segoe UI" w:eastAsia="Times New Roman" w:hAnsi="Segoe UI" w:cs="Segoe UI"/>
          <w:color w:val="202020"/>
          <w:sz w:val="23"/>
          <w:szCs w:val="23"/>
        </w:rPr>
        <w:t>, не имеется</w:t>
      </w:r>
    </w:p>
    <w:p w:rsidR="00501089" w:rsidRPr="001C3DA0" w:rsidRDefault="00501089" w:rsidP="0050108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color w:val="202020"/>
          <w:sz w:val="23"/>
          <w:szCs w:val="23"/>
        </w:rPr>
        <w:br/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Информация об 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участниках отбора, заявки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 которых были отклонены, с указанием причин их отклонения:</w:t>
      </w:r>
    </w:p>
    <w:p w:rsidR="00501089" w:rsidRPr="001C3DA0" w:rsidRDefault="009111D6" w:rsidP="0050108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3"/>
          <w:szCs w:val="23"/>
        </w:rPr>
      </w:pPr>
      <w:r>
        <w:rPr>
          <w:rFonts w:ascii="Segoe UI" w:eastAsia="Times New Roman" w:hAnsi="Segoe UI" w:cs="Segoe UI"/>
          <w:color w:val="202020"/>
          <w:sz w:val="23"/>
          <w:szCs w:val="23"/>
        </w:rPr>
        <w:t>Участников отбора, заявки</w:t>
      </w:r>
      <w:r w:rsidR="00501089" w:rsidRPr="001C3DA0">
        <w:rPr>
          <w:rFonts w:ascii="Segoe UI" w:eastAsia="Times New Roman" w:hAnsi="Segoe UI" w:cs="Segoe UI"/>
          <w:color w:val="202020"/>
          <w:sz w:val="23"/>
          <w:szCs w:val="23"/>
        </w:rPr>
        <w:t xml:space="preserve"> которых были отклонены, не имеется</w:t>
      </w:r>
    </w:p>
    <w:p w:rsidR="00501089" w:rsidRPr="00EC7409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2020"/>
        </w:rPr>
      </w:pPr>
      <w:r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 xml:space="preserve">Наименование получателя (получателей) субсидий </w:t>
      </w:r>
      <w:r w:rsidRPr="009111D6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 xml:space="preserve">на </w:t>
      </w:r>
      <w:r w:rsidR="009111D6" w:rsidRPr="009111D6">
        <w:rPr>
          <w:rFonts w:ascii="Arial" w:eastAsiaTheme="minorHAnsi" w:hAnsi="Arial" w:cs="Arial"/>
          <w:b/>
          <w:lang w:eastAsia="en-US"/>
        </w:rPr>
        <w:t>развитие лич</w:t>
      </w:r>
      <w:r w:rsidR="009111D6">
        <w:rPr>
          <w:rFonts w:ascii="Arial" w:eastAsiaTheme="minorHAnsi" w:hAnsi="Arial" w:cs="Arial"/>
          <w:b/>
          <w:lang w:eastAsia="en-US"/>
        </w:rPr>
        <w:t>ных подсобных хозяйств,</w:t>
      </w:r>
      <w:r w:rsidR="009111D6" w:rsidRPr="009111D6">
        <w:rPr>
          <w:rFonts w:ascii="Arial" w:eastAsiaTheme="minorHAnsi" w:hAnsi="Arial" w:cs="Arial"/>
          <w:b/>
          <w:lang w:eastAsia="en-US"/>
        </w:rPr>
        <w:t xml:space="preserve">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tbl>
      <w:tblPr>
        <w:tblW w:w="9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639"/>
        <w:gridCol w:w="4120"/>
      </w:tblGrid>
      <w:tr w:rsidR="00501089" w:rsidRPr="001C3DA0" w:rsidTr="00C06FFB">
        <w:trPr>
          <w:trHeight w:val="515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получателей субсидии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Сумма</w:t>
            </w:r>
            <w:r w:rsidRPr="00EC7409">
              <w:rPr>
                <w:rFonts w:ascii="Arial" w:eastAsia="Times New Roman" w:hAnsi="Arial" w:cs="Arial"/>
                <w:color w:val="202020"/>
              </w:rPr>
              <w:br/>
              <w:t> субсидии к перечислению, рублей</w:t>
            </w:r>
          </w:p>
        </w:tc>
      </w:tr>
      <w:tr w:rsidR="00501089" w:rsidRPr="001C3DA0" w:rsidTr="00C06FFB">
        <w:trPr>
          <w:trHeight w:val="257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7102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-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57102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-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7102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-</w:t>
            </w:r>
          </w:p>
        </w:tc>
      </w:tr>
    </w:tbl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5B" w:rsidRDefault="000D1B5B" w:rsidP="00727D8B">
      <w:pPr>
        <w:spacing w:after="0" w:line="240" w:lineRule="auto"/>
      </w:pPr>
      <w:r>
        <w:separator/>
      </w:r>
    </w:p>
  </w:endnote>
  <w:endnote w:type="continuationSeparator" w:id="0">
    <w:p w:rsidR="000D1B5B" w:rsidRDefault="000D1B5B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5B" w:rsidRDefault="000D1B5B" w:rsidP="00727D8B">
      <w:pPr>
        <w:spacing w:after="0" w:line="240" w:lineRule="auto"/>
      </w:pPr>
      <w:r>
        <w:separator/>
      </w:r>
    </w:p>
  </w:footnote>
  <w:footnote w:type="continuationSeparator" w:id="0">
    <w:p w:rsidR="000D1B5B" w:rsidRDefault="000D1B5B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56D2"/>
    <w:rsid w:val="000A67AA"/>
    <w:rsid w:val="000B47F6"/>
    <w:rsid w:val="000B7297"/>
    <w:rsid w:val="000C63B2"/>
    <w:rsid w:val="000D1A0E"/>
    <w:rsid w:val="000D1B5B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44EB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2116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1089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02E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0E0A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1D6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73986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3996"/>
    <w:rsid w:val="00BE6EAA"/>
    <w:rsid w:val="00C02B78"/>
    <w:rsid w:val="00C03B34"/>
    <w:rsid w:val="00C040C8"/>
    <w:rsid w:val="00C06FFB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B5911"/>
    <w:rsid w:val="00CC0AF8"/>
    <w:rsid w:val="00CC0B5D"/>
    <w:rsid w:val="00CC16B9"/>
    <w:rsid w:val="00CC52D8"/>
    <w:rsid w:val="00CC6811"/>
    <w:rsid w:val="00CD5E97"/>
    <w:rsid w:val="00CE401B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55B75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C4E52"/>
    <w:rsid w:val="00FD319F"/>
    <w:rsid w:val="00FE1CBF"/>
    <w:rsid w:val="00FE1DB7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96BDF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  <w:style w:type="character" w:styleId="af6">
    <w:name w:val="Strong"/>
    <w:basedOn w:val="a0"/>
    <w:uiPriority w:val="22"/>
    <w:qFormat/>
    <w:rsid w:val="00501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A489-C35E-4D3F-A64C-6D4FD57A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7</cp:revision>
  <cp:lastPrinted>2023-04-05T09:07:00Z</cp:lastPrinted>
  <dcterms:created xsi:type="dcterms:W3CDTF">2023-10-05T05:11:00Z</dcterms:created>
  <dcterms:modified xsi:type="dcterms:W3CDTF">2023-11-01T03:35:00Z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